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信号测量与分析实验室设备采购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信号测量与分析实验室</w:t>
      </w:r>
    </w:p>
    <w:p>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设备采购 </w:t>
      </w:r>
    </w:p>
    <w:p>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2024017</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27</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b w:val="0"/>
          <w:bCs w:val="0"/>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芜湖安普机器人产业技术研究院</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b w:val="0"/>
          <w:bCs w:val="0"/>
          <w:color w:val="000000"/>
          <w:sz w:val="32"/>
          <w:szCs w:val="32"/>
          <w:lang w:val="en-US" w:eastAsia="zh-CN"/>
        </w:rPr>
        <w:t>有限公司</w:t>
      </w:r>
    </w:p>
    <w:p>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汪鑫禹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张编妹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卢平扬</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w:t>
      </w:r>
      <w:bookmarkStart w:id="0" w:name="_GoBack"/>
      <w:bookmarkEnd w:id="0"/>
      <w:r>
        <w:rPr>
          <w:rFonts w:hint="eastAsia" w:ascii="仿宋" w:hAnsi="仿宋" w:eastAsia="仿宋" w:cs="仿宋"/>
          <w:color w:val="000000"/>
          <w:sz w:val="32"/>
          <w:szCs w:val="32"/>
        </w:rPr>
        <w:t>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8BD4396"/>
    <w:rsid w:val="0AFD5E45"/>
    <w:rsid w:val="100925C4"/>
    <w:rsid w:val="169C712C"/>
    <w:rsid w:val="1DF422EA"/>
    <w:rsid w:val="2A5B4DD6"/>
    <w:rsid w:val="2B7B550A"/>
    <w:rsid w:val="2CBD5BEE"/>
    <w:rsid w:val="2DDF4715"/>
    <w:rsid w:val="3CCC612D"/>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915</Words>
  <Characters>968</Characters>
  <Lines>0</Lines>
  <Paragraphs>0</Paragraphs>
  <TotalTime>6</TotalTime>
  <ScaleCrop>false</ScaleCrop>
  <LinksUpToDate>false</LinksUpToDate>
  <CharactersWithSpaces>970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2024-07-03T00:21:51Z</cp:lastPrinted>
  <dcterms:modified xsi:type="dcterms:W3CDTF">2024-07-03T00:22:48Z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